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>
      <w:pPr>
        <w:pStyle w:val="a"/>
        <w:spacing w:before="0"/>
        <w:jc w:val="right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Приложение № 2.</w:t>
      </w:r>
    </w:p>
    <w:p>
      <w:pPr>
        <w:pStyle w:val="a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АНКЕТА</w:t>
      </w:r>
    </w:p>
    <w:p>
      <w:pPr>
        <w:pStyle w:val="a"/>
        <w:jc w:val="center"/>
        <w:rPr>
          <w:rFonts w:ascii="Liberation Serif" w:hAnsi="Liberation Serif"/>
        </w:rPr>
      </w:pPr>
    </w:p>
    <w:p>
      <w:pPr>
        <w:pStyle w:val="a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Претендента на вакантную должность в </w:t>
      </w:r>
    </w:p>
    <w:p>
      <w:pPr>
        <w:pStyle w:val="a"/>
        <w:rPr>
          <w:rFonts w:ascii="Liberation Serif" w:hAnsi="Liberation Serif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63"/>
        <w:gridCol w:w="6608"/>
      </w:tblGrid>
      <w:tr>
        <w:tblPrEx>
          <w:tblW w:w="5000" w:type="pct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Фамилия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Имя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Отчество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Гражданство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Телефон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Е-мail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Образование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  <w:lang w:val="en-US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Учебное заведение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  <w:lang w:val="en-US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Специальность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  <w:lang w:val="en-US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Год окончания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  <w:lang w:val="en-US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Дополнительное профессиональное обучение, сертификаты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  <w:lang w:val="en-US"/>
              </w:rPr>
            </w:pPr>
          </w:p>
        </w:tc>
      </w:tr>
    </w:tbl>
    <w:p>
      <w:pPr>
        <w:pStyle w:val="a"/>
        <w:ind w:left="360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  <w:r>
        <w:rPr>
          <w:rFonts w:ascii="Liberation Serif" w:hAnsi="Liberation Serif"/>
        </w:rPr>
        <w:t>ОПЫТ РАБОТЫ</w:t>
      </w:r>
    </w:p>
    <w:p>
      <w:pPr>
        <w:pStyle w:val="a"/>
        <w:rPr>
          <w:rFonts w:ascii="Liberation Serif" w:hAnsi="Liberation Serif"/>
        </w:rPr>
      </w:pPr>
      <w:r>
        <w:rPr>
          <w:rFonts w:ascii="Liberation Serif" w:hAnsi="Liberation Serif"/>
        </w:rPr>
        <w:t>Укажите места вашей бывшей работы (за последние 5 лет)</w:t>
      </w:r>
    </w:p>
    <w:p>
      <w:pPr>
        <w:pStyle w:val="a"/>
        <w:ind w:left="360"/>
        <w:rPr>
          <w:rFonts w:ascii="Liberation Serif" w:hAnsi="Liberation Serif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398"/>
        <w:gridCol w:w="1686"/>
        <w:gridCol w:w="3373"/>
        <w:gridCol w:w="3114"/>
      </w:tblGrid>
      <w:tr>
        <w:tblPrEx>
          <w:tblW w:w="5000" w:type="pct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Месяц/год начало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Месяц/год завершения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Место работы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Должность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textDirection w:val="lrTb"/>
            <w:vAlign w:val="top"/>
          </w:tcPr>
          <w:p>
            <w:pPr>
              <w:pStyle w:val="a"/>
              <w:rPr>
                <w:rFonts w:ascii="Liberation Serif" w:hAnsi="Liberation Serif"/>
              </w:rPr>
            </w:pPr>
          </w:p>
        </w:tc>
      </w:tr>
    </w:tbl>
    <w:p>
      <w:pPr>
        <w:pStyle w:val="a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  <w:r>
        <w:rPr>
          <w:rFonts w:ascii="Liberation Serif" w:hAnsi="Liberation Serif"/>
        </w:rPr>
        <w:t>Дополнительная информация</w:t>
      </w:r>
    </w:p>
    <w:p>
      <w:pPr>
        <w:pStyle w:val="a"/>
        <w:rPr>
          <w:rFonts w:ascii="Liberation Serif" w:hAnsi="Liberation Serif"/>
        </w:rPr>
      </w:pPr>
      <w:r>
        <w:rPr>
          <w:rFonts w:ascii="Liberation Serif" w:hAnsi="Liberation Serif"/>
        </w:rPr>
        <w:t>Если вы хотите сообщить о себе дополнительную информацию, сделайте это здесь.</w:t>
      </w:r>
    </w:p>
    <w:p>
      <w:pPr>
        <w:pStyle w:val="a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  <w:r>
        <w:rPr>
          <w:rFonts w:ascii="Liberation Serif" w:hAnsi="Liberation Serif"/>
        </w:rPr>
        <w:t>Я, подтверждаю, что имею оформленное в установленном порядке приписное свидетельство или военный билет (для мужчин).</w:t>
      </w:r>
    </w:p>
    <w:p>
      <w:pPr>
        <w:pStyle w:val="a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</w:p>
    <w:p>
      <w:pPr>
        <w:pStyle w:val="a"/>
        <w:ind w:left="360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</w:p>
    <w:p>
      <w:pPr>
        <w:pStyle w:val="a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«_____» ______________________ 20 </w:t>
      </w:r>
      <w:r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</w:rPr>
        <w:t>г. ___________________________</w:t>
      </w:r>
    </w:p>
    <w:p>
      <w:pPr>
        <w:pStyle w:val="a"/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(дата заполнения) </w:t>
        <w:tab/>
        <w:t xml:space="preserve"> </w:t>
        <w:tab/>
      </w:r>
      <w:r>
        <w:rPr>
          <w:rFonts w:ascii="Liberation Serif" w:hAnsi="Liberation Serif"/>
        </w:rPr>
        <w:t xml:space="preserve">                     </w:t>
      </w:r>
      <w:r>
        <w:rPr>
          <w:rFonts w:ascii="Liberation Serif" w:hAnsi="Liberation Serif"/>
        </w:rPr>
        <w:t xml:space="preserve"> (личная подпись) </w:t>
      </w:r>
    </w:p>
    <w:p>
      <w:pPr>
        <w:pStyle w:val="a"/>
        <w:ind w:left="360"/>
        <w:rPr>
          <w:rFonts w:ascii="Liberation Serif" w:hAnsi="Liberation Serif"/>
        </w:rPr>
      </w:pPr>
    </w:p>
    <w:p>
      <w:pPr>
        <w:pStyle w:val="a"/>
        <w:ind w:left="360"/>
        <w:rPr>
          <w:rFonts w:ascii="Liberation Serif" w:hAnsi="Liberation Serif"/>
        </w:rPr>
      </w:pPr>
    </w:p>
    <w:p>
      <w:pPr>
        <w:pStyle w:val="a"/>
        <w:spacing w:before="144" w:after="144"/>
        <w:jc w:val="center"/>
        <w:rPr>
          <w:rFonts w:ascii="Liberation Serif" w:hAnsi="Liberation Serif"/>
          <w:b/>
        </w:rPr>
      </w:pPr>
    </w:p>
    <w:p>
      <w:pPr>
        <w:pStyle w:val="a"/>
        <w:spacing w:before="144" w:after="144"/>
        <w:jc w:val="center"/>
        <w:rPr>
          <w:rFonts w:ascii="Liberation Serif" w:hAnsi="Liberation Serif"/>
          <w:b/>
        </w:rPr>
      </w:pPr>
    </w:p>
    <w:p>
      <w:pPr>
        <w:pStyle w:val="a"/>
        <w:spacing w:before="144" w:after="144"/>
        <w:jc w:val="center"/>
        <w:rPr>
          <w:rFonts w:ascii="Liberation Serif" w:hAnsi="Liberation Serif"/>
          <w:b/>
        </w:rPr>
      </w:pPr>
    </w:p>
    <w:p>
      <w:pPr>
        <w:pStyle w:val="a"/>
        <w:spacing w:before="144" w:after="144"/>
        <w:jc w:val="center"/>
        <w:rPr>
          <w:rFonts w:ascii="Liberation Serif" w:hAnsi="Liberation Serif"/>
          <w:b/>
        </w:rPr>
      </w:pPr>
    </w:p>
    <w:sectPr>
      <w:type w:val="nextPage"/>
      <w:pgSz w:w="11906" w:h="16838" w:orient="portrait"/>
      <w:pgMar w:top="426" w:right="850" w:bottom="1134" w:left="1701" w:header="708" w:footer="708" w:gutter="0"/>
      <w:pgNumType w:start="2"/>
      <w:cols w:num="1" w:sep="0" w:space="708" w:equalWidth="1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6030504020204"/>
    <w:charset w:val="00"/>
    <w:family w:val="auto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6D509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150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tabs>
          <w:tab w:val="num" w:pos="2220"/>
        </w:tabs>
        <w:ind w:left="22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tabs>
          <w:tab w:val="num" w:pos="294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tabs>
          <w:tab w:val="num" w:pos="366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tabs>
          <w:tab w:val="num" w:pos="4380"/>
        </w:tabs>
        <w:ind w:left="43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tabs>
          <w:tab w:val="num" w:pos="510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tabs>
          <w:tab w:val="num" w:pos="582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tabs>
          <w:tab w:val="num" w:pos="6540"/>
        </w:tabs>
        <w:ind w:left="65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1">
    <w:nsid w:val="1D8BE16A"/>
    <w:multiLevelType w:val="hybridMultilevel"/>
    <w:tmpl w:val="00000000"/>
    <w:lvl w:ilvl="0">
      <w:start w:val="1"/>
      <w:numFmt w:val="decimal"/>
      <w:lvlText w:val="%1."/>
      <w:lvlJc w:val="left"/>
      <w:pPr>
        <w:pStyle w:val="a"/>
        <w:ind w:left="720" w:hanging="360"/>
      </w:pPr>
    </w:lvl>
    <w:lvl w:ilvl="1">
      <w:start w:val="1"/>
      <w:numFmt w:val="lowerLetter"/>
      <w:lvlText w:val="%2."/>
      <w:lvlJc w:val="left"/>
      <w:pPr>
        <w:pStyle w:val="a"/>
        <w:ind w:left="1440" w:hanging="360"/>
      </w:pPr>
    </w:lvl>
    <w:lvl w:ilvl="2">
      <w:start w:val="1"/>
      <w:numFmt w:val="lowerRoman"/>
      <w:lvlText w:val="%3."/>
      <w:lvlJc w:val="right"/>
      <w:pPr>
        <w:pStyle w:val="a"/>
        <w:ind w:left="2160" w:hanging="180"/>
      </w:pPr>
    </w:lvl>
    <w:lvl w:ilvl="3">
      <w:start w:val="1"/>
      <w:numFmt w:val="decimal"/>
      <w:lvlText w:val="%4."/>
      <w:lvlJc w:val="left"/>
      <w:pPr>
        <w:pStyle w:val="a"/>
        <w:ind w:left="2880" w:hanging="360"/>
      </w:pPr>
    </w:lvl>
    <w:lvl w:ilvl="4">
      <w:start w:val="1"/>
      <w:numFmt w:val="lowerLetter"/>
      <w:lvlText w:val="%5."/>
      <w:lvlJc w:val="left"/>
      <w:pPr>
        <w:pStyle w:val="a"/>
        <w:ind w:left="3600" w:hanging="360"/>
      </w:pPr>
    </w:lvl>
    <w:lvl w:ilvl="5">
      <w:start w:val="1"/>
      <w:numFmt w:val="lowerRoman"/>
      <w:lvlText w:val="%6."/>
      <w:lvlJc w:val="right"/>
      <w:pPr>
        <w:pStyle w:val="a"/>
        <w:ind w:left="4320" w:hanging="180"/>
      </w:pPr>
    </w:lvl>
    <w:lvl w:ilvl="6">
      <w:start w:val="1"/>
      <w:numFmt w:val="decimal"/>
      <w:lvlText w:val="%7."/>
      <w:lvlJc w:val="left"/>
      <w:pPr>
        <w:pStyle w:val="a"/>
        <w:ind w:left="5040" w:hanging="360"/>
      </w:pPr>
    </w:lvl>
    <w:lvl w:ilvl="7">
      <w:start w:val="1"/>
      <w:numFmt w:val="lowerLetter"/>
      <w:lvlText w:val="%8."/>
      <w:lvlJc w:val="left"/>
      <w:pPr>
        <w:pStyle w:val="a"/>
        <w:ind w:left="5760" w:hanging="360"/>
      </w:pPr>
    </w:lvl>
    <w:lvl w:ilvl="8">
      <w:start w:val="1"/>
      <w:numFmt w:val="lowerRoman"/>
      <w:lvlText w:val="%9."/>
      <w:lvlJc w:val="right"/>
      <w:pPr>
        <w:pStyle w:val="a"/>
        <w:ind w:left="6480" w:hanging="180"/>
      </w:pPr>
    </w:lvl>
  </w:abstractNum>
  <w:abstractNum w:abstractNumId="2">
    <w:nsid w:val="2271F777"/>
    <w:multiLevelType w:val="hybridMultilevel"/>
    <w:tmpl w:val="00000000"/>
    <w:lvl w:ilvl="0">
      <w:start w:val="1"/>
      <w:numFmt w:val="decimal"/>
      <w:lvlText w:val="%1."/>
      <w:lvlJc w:val="left"/>
      <w:pPr>
        <w:pStyle w:val="a"/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pStyle w:val="a"/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pStyle w:val="a"/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pStyle w:val="a"/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pStyle w:val="a"/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pStyle w:val="a"/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pStyle w:val="a"/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pStyle w:val="a"/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pStyle w:val="a"/>
        <w:tabs>
          <w:tab w:val="num" w:pos="6480"/>
        </w:tabs>
        <w:ind w:left="6480" w:hanging="180"/>
      </w:pPr>
    </w:lvl>
  </w:abstractNum>
  <w:abstractNum w:abstractNumId="3">
    <w:nsid w:val="265DED89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6828" w:hanging="360"/>
      </w:pPr>
      <w:rPr>
        <w:rFonts w:ascii="Wingdings" w:hAnsi="Wingdings"/>
      </w:rPr>
    </w:lvl>
  </w:abstractNum>
  <w:abstractNum w:abstractNumId="4">
    <w:nsid w:val="291034D8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150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tabs>
          <w:tab w:val="num" w:pos="2220"/>
        </w:tabs>
        <w:ind w:left="22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tabs>
          <w:tab w:val="num" w:pos="294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tabs>
          <w:tab w:val="num" w:pos="366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tabs>
          <w:tab w:val="num" w:pos="4380"/>
        </w:tabs>
        <w:ind w:left="43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tabs>
          <w:tab w:val="num" w:pos="510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tabs>
          <w:tab w:val="num" w:pos="582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tabs>
          <w:tab w:val="num" w:pos="6540"/>
        </w:tabs>
        <w:ind w:left="65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5">
    <w:nsid w:val="29F16E2D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7200" w:hanging="360"/>
      </w:pPr>
      <w:rPr>
        <w:rFonts w:ascii="Wingdings" w:hAnsi="Wingdings"/>
      </w:rPr>
    </w:lvl>
  </w:abstractNum>
  <w:abstractNum w:abstractNumId="6">
    <w:nsid w:val="2C98A8F4"/>
    <w:multiLevelType w:val="hybridMultilevel"/>
    <w:tmpl w:val="00000000"/>
    <w:lvl w:ilvl="0">
      <w:start w:val="1"/>
      <w:numFmt w:val="decimal"/>
      <w:pStyle w:val="NumberList"/>
      <w:lvlText w:val="%1."/>
      <w:lvlJc w:val="left"/>
      <w:pPr>
        <w:pStyle w:val="a"/>
        <w:tabs>
          <w:tab w:val="num" w:pos="36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pStyle w:val="a"/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pStyle w:val="a"/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pStyle w:val="a"/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pStyle w:val="a"/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pStyle w:val="a"/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pStyle w:val="a"/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pStyle w:val="a"/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pStyle w:val="a"/>
        <w:tabs>
          <w:tab w:val="num" w:pos="1584"/>
        </w:tabs>
        <w:ind w:left="1584" w:hanging="1584"/>
      </w:pPr>
    </w:lvl>
  </w:abstractNum>
  <w:abstractNum w:abstractNumId="7">
    <w:nsid w:val="324214E3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pStyle w:val="a"/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pStyle w:val="a"/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pStyle w:val="a"/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pStyle w:val="a"/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pStyle w:val="a"/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pStyle w:val="a"/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pStyle w:val="a"/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pStyle w:val="a"/>
        <w:tabs>
          <w:tab w:val="num" w:pos="3600"/>
        </w:tabs>
        <w:ind w:left="3600" w:hanging="360"/>
      </w:pPr>
    </w:lvl>
  </w:abstractNum>
  <w:abstractNum w:abstractNumId="8">
    <w:nsid w:val="3963EE98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6480" w:hanging="360"/>
      </w:pPr>
      <w:rPr>
        <w:rFonts w:ascii="Wingdings" w:hAnsi="Wingdings"/>
      </w:rPr>
    </w:lvl>
  </w:abstractNum>
  <w:abstractNum w:abstractNumId="9">
    <w:nsid w:val="3EFF02F7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pStyle w:val="a"/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pStyle w:val="a"/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pStyle w:val="a"/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pStyle w:val="a"/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pStyle w:val="a"/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pStyle w:val="a"/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pStyle w:val="a"/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pStyle w:val="a"/>
        <w:tabs>
          <w:tab w:val="num" w:pos="3600"/>
        </w:tabs>
        <w:ind w:left="3600" w:hanging="360"/>
      </w:pPr>
    </w:lvl>
  </w:abstractNum>
  <w:abstractNum w:abstractNumId="10">
    <w:nsid w:val="487ADC5B"/>
    <w:multiLevelType w:val="hybridMultilevel"/>
    <w:tmpl w:val="00000000"/>
    <w:lvl w:ilvl="0">
      <w:start w:val="2"/>
      <w:numFmt w:val="decimal"/>
      <w:lvlText w:val="%1."/>
      <w:lvlJc w:val="left"/>
      <w:pPr>
        <w:pStyle w:val="a"/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pStyle w:val="a"/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pStyle w:val="a"/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pStyle w:val="a"/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pStyle w:val="a"/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pStyle w:val="a"/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pStyle w:val="a"/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pStyle w:val="a"/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pStyle w:val="a"/>
        <w:tabs>
          <w:tab w:val="num" w:pos="3600"/>
        </w:tabs>
        <w:ind w:left="3600" w:hanging="360"/>
      </w:pPr>
    </w:lvl>
  </w:abstractNum>
  <w:abstractNum w:abstractNumId="11">
    <w:nsid w:val="7120D674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6480" w:hanging="360"/>
      </w:pPr>
      <w:rPr>
        <w:rFonts w:ascii="Wingdings" w:hAnsi="Wingdings"/>
      </w:rPr>
    </w:lvl>
  </w:abstractNum>
  <w:abstractNum w:abstractNumId="12">
    <w:nsid w:val="71858983"/>
    <w:multiLevelType w:val="hybridMultilevel"/>
    <w:tmpl w:val="00000000"/>
    <w:lvl w:ilvl="0">
      <w:start w:val="3"/>
      <w:numFmt w:val="decimal"/>
      <w:lvlText w:val="%1."/>
      <w:lvlJc w:val="left"/>
      <w:pPr>
        <w:pStyle w:val="a"/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pStyle w:val="a"/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pStyle w:val="a"/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pStyle w:val="a"/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pStyle w:val="a"/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pStyle w:val="a"/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pStyle w:val="a"/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pStyle w:val="a"/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pStyle w:val="a"/>
        <w:tabs>
          <w:tab w:val="num" w:pos="6480"/>
        </w:tabs>
        <w:ind w:left="6480" w:hanging="180"/>
      </w:pPr>
    </w:lvl>
  </w:abstractNum>
  <w:abstractNum w:abstractNumId="13">
    <w:nsid w:val="7DC30F85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auto" w:themeColor="text1" w:themeTint="0D"/>
      </w:tcPr>
    </w:tblStylePr>
    <w:tblStylePr w:type="band1Vert">
      <w:tblPr/>
      <w:tcPr>
        <w:shd w:val="clear" w:color="FFFFFF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auto" w:themeColor="accent1" w:theme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uto" w:themeColor="accent3" w:theme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text1" w:themeTint="40"/>
    </w:tblPr>
    <w:tblStylePr w:type="band1Horz">
      <w:tblPr/>
      <w:tcPr>
        <w:shd w:val="clear" w:color="FFFFFF" w:fill="auto" w:themeColor="text1" w:themeTint="75"/>
      </w:tcPr>
    </w:tblStylePr>
    <w:tblStylePr w:type="band1Vert">
      <w:tblPr/>
      <w:tcPr>
        <w:shd w:val="clear" w:color="FFFFFF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text1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1" w:themeTint="34"/>
    </w:tblPr>
    <w:tblStylePr w:type="band1Horz">
      <w:tblPr/>
      <w:tcPr>
        <w:shd w:val="clear" w:color="FFFFFF" w:fill="auto" w:themeColor="accent1" w:themeTint="75"/>
      </w:tcPr>
    </w:tblStylePr>
    <w:tblStylePr w:type="band1Vert">
      <w:tblPr/>
      <w:tcPr>
        <w:shd w:val="clear" w:color="FFFFFF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1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2" w:themeTint="32"/>
    </w:tblPr>
    <w:tblStylePr w:type="band1Horz">
      <w:tblPr/>
      <w:tcPr>
        <w:shd w:val="clear" w:color="FFFFFF" w:fill="auto" w:themeColor="accent2" w:themeTint="75"/>
      </w:tcPr>
    </w:tblStylePr>
    <w:tblStylePr w:type="band1Vert">
      <w:tblPr/>
      <w:tcPr>
        <w:shd w:val="clear" w:color="FFFFFF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2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3" w:themeTint="34"/>
    </w:tblPr>
    <w:tblStylePr w:type="band1Horz">
      <w:tblPr/>
      <w:tcPr>
        <w:shd w:val="clear" w:color="FFFFFF" w:fill="auto" w:themeColor="accent3" w:themeTint="75"/>
      </w:tcPr>
    </w:tblStylePr>
    <w:tblStylePr w:type="band1Vert">
      <w:tblPr/>
      <w:tcPr>
        <w:shd w:val="clear" w:color="FFFFFF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3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4" w:themeTint="34"/>
    </w:tblPr>
    <w:tblStylePr w:type="band1Horz">
      <w:tblPr/>
      <w:tcPr>
        <w:shd w:val="clear" w:color="FFFFFF" w:fill="auto" w:themeColor="accent4" w:themeTint="75"/>
      </w:tcPr>
    </w:tblStylePr>
    <w:tblStylePr w:type="band1Vert">
      <w:tblPr/>
      <w:tcPr>
        <w:shd w:val="clear" w:color="FFFFFF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4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5" w:themeTint="34"/>
    </w:tblPr>
    <w:tblStylePr w:type="band1Horz">
      <w:tblPr/>
      <w:tcPr>
        <w:shd w:val="clear" w:color="FFFFFF" w:fill="auto" w:themeColor="accent5" w:themeTint="75"/>
      </w:tcPr>
    </w:tblStylePr>
    <w:tblStylePr w:type="band1Vert">
      <w:tblPr/>
      <w:tcPr>
        <w:shd w:val="clear" w:color="FFFFFF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6" w:themeTint="34"/>
    </w:tblPr>
    <w:tblStylePr w:type="band1Horz">
      <w:tblPr/>
      <w:tcPr>
        <w:shd w:val="clear" w:color="FFFFFF" w:fill="auto" w:themeColor="accent6" w:themeTint="75"/>
      </w:tcPr>
    </w:tblStylePr>
    <w:tblStylePr w:type="band1Vert">
      <w:tblPr/>
      <w:tcPr>
        <w:shd w:val="clear" w:color="FFFFFF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6"/>
      </w:tcPr>
    </w:tblStylePr>
  </w:style>
  <w:style w:type="table" w:styleId="GridTable6Colorful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auto" w:themeColor="text1" w:themeTint="34"/>
      </w:tcPr>
    </w:tblStylePr>
    <w:tblStylePr w:type="band1Vert">
      <w:tblPr/>
      <w:tcPr>
        <w:shd w:val="clear" w:color="FFFFFF" w:fill="auto" w:themeColor="text1" w:theme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auto" w:themeColor="accent1" w:themeTint="34"/>
      </w:tcPr>
    </w:tblStylePr>
    <w:tblStylePr w:type="band1Vert">
      <w:tblPr/>
      <w:tcPr>
        <w:shd w:val="clear" w:color="FFFFFF" w:fill="auto" w:themeColor="accent1" w:theme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auto" w:themeColor="accent2" w:themeTint="32"/>
      </w:tcPr>
    </w:tblStylePr>
    <w:tblStylePr w:type="band1Vert">
      <w:tblPr/>
      <w:tcPr>
        <w:shd w:val="clear" w:color="FFFFFF" w:fill="auto" w:themeColor="accent2" w:theme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auto" w:themeColor="accent3" w:themeTint="34"/>
      </w:tcPr>
    </w:tblStylePr>
    <w:tblStylePr w:type="band1Vert">
      <w:tblPr/>
      <w:tcPr>
        <w:shd w:val="clear" w:color="FFFFFF" w:fill="auto" w:themeColor="accent3" w:theme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auto" w:themeColor="accent4" w:themeTint="34"/>
      </w:tcPr>
    </w:tblStylePr>
    <w:tblStylePr w:type="band1Vert">
      <w:tblPr/>
      <w:tcPr>
        <w:shd w:val="clear" w:color="FFFFFF" w:fill="auto" w:themeColor="accent4" w:theme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auto" w:themeColor="accent5" w:themeTint="34"/>
      </w:tcPr>
    </w:tblStylePr>
    <w:tblStylePr w:type="band1Vert">
      <w:tblPr/>
      <w:tcPr>
        <w:shd w:val="clear" w:color="FFFFFF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auto" w:themeColor="accent6" w:themeTint="34"/>
      </w:tcPr>
    </w:tblStylePr>
    <w:tblStylePr w:type="band1Vert">
      <w:tblPr/>
      <w:tcPr>
        <w:shd w:val="clear" w:color="FFFFFF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auto" w:themeColor="text1" w:themeTint="0D"/>
      </w:tcPr>
    </w:tblStylePr>
    <w:tblStylePr w:type="band1Vert">
      <w:tblPr/>
      <w:tcPr>
        <w:shd w:val="clear" w:color="FFFFFF" w:fill="auto" w:themeColor="text1" w:theme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auto" w:themeColor="accent1" w:themeTint="34"/>
      </w:tcPr>
    </w:tblStylePr>
    <w:tblStylePr w:type="band1Vert">
      <w:tblPr/>
      <w:tcPr>
        <w:shd w:val="clear" w:color="FFFFFF" w:fill="auto" w:themeColor="accent1" w:theme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auto" w:themeColor="accent2" w:themeTint="32"/>
      </w:tcPr>
    </w:tblStylePr>
    <w:tblStylePr w:type="band1Vert">
      <w:tblPr/>
      <w:tcPr>
        <w:shd w:val="clear" w:color="FFFFFF" w:fill="auto" w:themeColor="accent2" w:theme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auto" w:themeColor="accent3" w:themeTint="34"/>
      </w:tcPr>
    </w:tblStylePr>
    <w:tblStylePr w:type="band1Vert">
      <w:tblPr/>
      <w:tcPr>
        <w:shd w:val="clear" w:color="FFFFFF" w:fill="auto" w:themeColor="accent3" w:theme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auto" w:themeColor="accent4" w:themeTint="34"/>
      </w:tcPr>
    </w:tblStylePr>
    <w:tblStylePr w:type="band1Vert">
      <w:tblPr/>
      <w:tcPr>
        <w:shd w:val="clear" w:color="FFFFFF" w:fill="auto" w:themeColor="accent4" w:theme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auto" w:themeColor="accent5" w:themeTint="34"/>
      </w:tcPr>
    </w:tblStylePr>
    <w:tblStylePr w:type="band1Vert">
      <w:tblPr/>
      <w:tcPr>
        <w:shd w:val="clear" w:color="FFFFFF" w:fill="auto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auto" w:themeColor="accent6" w:themeTint="34"/>
      </w:tcPr>
    </w:tblStylePr>
    <w:tblStylePr w:type="band1Vert">
      <w:tblPr/>
      <w:tcPr>
        <w:shd w:val="clear" w:color="FFFFFF" w:fill="auto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styleId="ListTable1Light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text1" w:themeTint="40"/>
      </w:tcPr>
    </w:tblStylePr>
    <w:tblStylePr w:type="band1Vert">
      <w:tblPr/>
      <w:tcPr>
        <w:shd w:val="clear" w:color="FFFFF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1" w:themeTint="40"/>
      </w:tcPr>
    </w:tblStylePr>
    <w:tblStylePr w:type="band1Vert">
      <w:tblPr/>
      <w:tcPr>
        <w:shd w:val="clear" w:color="FFFFFF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2" w:themeTint="40"/>
      </w:tcPr>
    </w:tblStylePr>
    <w:tblStylePr w:type="band1Vert">
      <w:tblPr/>
      <w:tcPr>
        <w:shd w:val="clear" w:color="FFFFFF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3" w:themeTint="40"/>
      </w:tcPr>
    </w:tblStylePr>
    <w:tblStylePr w:type="band1Vert">
      <w:tblPr/>
      <w:tcPr>
        <w:shd w:val="clear" w:color="FFFFFF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4" w:themeTint="40"/>
      </w:tcPr>
    </w:tblStylePr>
    <w:tblStylePr w:type="band1Vert">
      <w:tblPr/>
      <w:tcPr>
        <w:shd w:val="clear" w:color="FFFFF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5" w:themeTint="40"/>
      </w:tcPr>
    </w:tblStylePr>
    <w:tblStylePr w:type="band1Vert">
      <w:tblPr/>
      <w:tcPr>
        <w:shd w:val="clear" w:color="FFFFFF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6" w:themeTint="40"/>
      </w:tcPr>
    </w:tblStylePr>
    <w:tblStylePr w:type="band1Vert">
      <w:tblPr/>
      <w:tcPr>
        <w:shd w:val="clear" w:color="FFFFF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auto" w:themeColor="text1" w:theme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text1" w:theme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text1" w:theme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text1" w:theme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auto" w:themeColor="text1" w:theme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auto" w:themeColor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auto" w:themeColor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auto" w:themeColor="accent2" w:theme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2" w:theme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2" w:theme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2" w:theme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auto" w:themeColor="accent2" w:theme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auto" w:themeColor="accent3" w:theme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3" w:theme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3" w:theme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3" w:theme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auto" w:themeColor="accent3" w:theme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auto" w:themeColor="accent4" w:theme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4" w:theme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4" w:theme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4" w:theme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auto" w:themeColor="accent4" w:theme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auto" w:themeColor="accent5" w:theme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5" w:theme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5" w:theme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5" w:theme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auto" w:themeColor="accent5" w:theme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uto" w:themeColor="accent6" w:theme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6" w:theme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6" w:theme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6" w:theme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uto" w:themeColor="accent6" w:theme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auto" w:themeColor="text1" w:themeTint="40"/>
      </w:tcPr>
    </w:tblStylePr>
    <w:tblStylePr w:type="band1Vert">
      <w:tblPr/>
      <w:tcPr>
        <w:shd w:val="clear" w:color="FFFFF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auto" w:themeColor="accent1" w:themeTint="40"/>
      </w:tcPr>
    </w:tblStylePr>
    <w:tblStylePr w:type="band1Vert">
      <w:tblPr/>
      <w:tcPr>
        <w:shd w:val="clear" w:color="FFFFFF" w:fill="auto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auto" w:themeColor="accent2" w:themeTint="40"/>
      </w:tcPr>
    </w:tblStylePr>
    <w:tblStylePr w:type="band1Vert">
      <w:tblPr/>
      <w:tcPr>
        <w:shd w:val="clear" w:color="FFFFFF" w:fill="auto" w:themeColor="accent2" w:theme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auto" w:themeColor="accent3" w:themeTint="40"/>
      </w:tcPr>
    </w:tblStylePr>
    <w:tblStylePr w:type="band1Vert">
      <w:tblPr/>
      <w:tcPr>
        <w:shd w:val="clear" w:color="FFFFFF" w:fill="auto" w:themeColor="accent3" w:theme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auto" w:themeColor="accent4" w:themeTint="40"/>
      </w:tcPr>
    </w:tblStylePr>
    <w:tblStylePr w:type="band1Vert">
      <w:tblPr/>
      <w:tcPr>
        <w:shd w:val="clear" w:color="FFFFFF" w:fill="auto" w:themeColor="accent4" w:theme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auto" w:themeColor="accent5" w:themeTint="40"/>
      </w:tcPr>
    </w:tblStylePr>
    <w:tblStylePr w:type="band1Vert">
      <w:tblPr/>
      <w:tcPr>
        <w:shd w:val="clear" w:color="FFFFFF" w:fill="auto" w:themeColor="accent5" w:theme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auto" w:themeColor="accent6" w:themeTint="40"/>
      </w:tcPr>
    </w:tblStylePr>
    <w:tblStylePr w:type="band1Vert">
      <w:tblPr/>
      <w:tcPr>
        <w:shd w:val="clear" w:color="FFFFFF" w:fill="auto" w:themeColor="accent6" w:theme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auto" w:themeColor="text1" w:themeTint="40"/>
      </w:tcPr>
    </w:tblStylePr>
    <w:tblStylePr w:type="band1Vert">
      <w:tblPr/>
      <w:tcPr>
        <w:shd w:val="clear" w:color="FFFFFF" w:fill="auto" w:themeColor="text1" w:theme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auto" w:themeColor="accent1" w:themeTint="40"/>
      </w:tcPr>
    </w:tblStylePr>
    <w:tblStylePr w:type="band1Vert">
      <w:tblPr/>
      <w:tcPr>
        <w:shd w:val="clear" w:color="FFFFFF" w:fill="auto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auto" w:themeColor="accent2" w:themeTint="40"/>
      </w:tcPr>
    </w:tblStylePr>
    <w:tblStylePr w:type="band1Vert">
      <w:tblPr/>
      <w:tcPr>
        <w:shd w:val="clear" w:color="FFFFFF" w:fill="auto" w:themeColor="accent2" w:theme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auto" w:themeColor="accent3" w:themeTint="40"/>
      </w:tcPr>
    </w:tblStylePr>
    <w:tblStylePr w:type="band1Vert">
      <w:tblPr/>
      <w:tcPr>
        <w:shd w:val="clear" w:color="FFFFFF" w:fill="auto" w:themeColor="accent3" w:theme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auto" w:themeColor="accent4" w:themeTint="40"/>
      </w:tcPr>
    </w:tblStylePr>
    <w:tblStylePr w:type="band1Vert">
      <w:tblPr/>
      <w:tcPr>
        <w:shd w:val="clear" w:color="FFFFFF" w:fill="auto" w:themeColor="accent4" w:theme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auto" w:themeColor="accent5" w:themeTint="40"/>
      </w:tcPr>
    </w:tblStylePr>
    <w:tblStylePr w:type="band1Vert">
      <w:tblPr/>
      <w:tcPr>
        <w:shd w:val="clear" w:color="FFFFFF" w:fill="auto" w:themeColor="accent5" w:theme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auto" w:themeColor="accent6" w:themeTint="40"/>
      </w:tcPr>
    </w:tblStylePr>
    <w:tblStylePr w:type="band1Vert">
      <w:tblPr/>
      <w:tcPr>
        <w:shd w:val="clear" w:color="FFFFFF" w:fill="auto" w:themeColor="accent6" w:theme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uiPriority w:val="39"/>
    <w:unhideWhenUsed/>
    <w:pPr>
      <w:spacing w:after="57"/>
      <w:ind w:left="0" w:right="0" w:firstLine="0"/>
    </w:pPr>
  </w:style>
  <w:style w:type="paragraph" w:styleId="TOC2">
    <w:name w:val="toc 2"/>
    <w:uiPriority w:val="39"/>
    <w:unhideWhenUsed/>
    <w:pPr>
      <w:spacing w:after="57"/>
      <w:ind w:left="283" w:right="0" w:firstLine="0"/>
    </w:pPr>
  </w:style>
  <w:style w:type="paragraph" w:styleId="TOC3">
    <w:name w:val="toc 3"/>
    <w:uiPriority w:val="39"/>
    <w:unhideWhenUsed/>
    <w:pPr>
      <w:spacing w:after="57"/>
      <w:ind w:left="567" w:right="0" w:firstLine="0"/>
    </w:pPr>
  </w:style>
  <w:style w:type="paragraph" w:styleId="TOC4">
    <w:name w:val="toc 4"/>
    <w:uiPriority w:val="39"/>
    <w:unhideWhenUsed/>
    <w:pPr>
      <w:spacing w:after="57"/>
      <w:ind w:left="850" w:right="0" w:firstLine="0"/>
    </w:pPr>
  </w:style>
  <w:style w:type="paragraph" w:styleId="TOC5">
    <w:name w:val="toc 5"/>
    <w:uiPriority w:val="39"/>
    <w:unhideWhenUsed/>
    <w:pPr>
      <w:spacing w:after="57"/>
      <w:ind w:left="1134" w:right="0" w:firstLine="0"/>
    </w:pPr>
  </w:style>
  <w:style w:type="paragraph" w:styleId="TOC6">
    <w:name w:val="toc 6"/>
    <w:uiPriority w:val="39"/>
    <w:unhideWhenUsed/>
    <w:pPr>
      <w:spacing w:after="57"/>
      <w:ind w:left="1417" w:right="0" w:firstLine="0"/>
    </w:pPr>
  </w:style>
  <w:style w:type="paragraph" w:styleId="TOC7">
    <w:name w:val="toc 7"/>
    <w:uiPriority w:val="39"/>
    <w:unhideWhenUsed/>
    <w:pPr>
      <w:spacing w:after="57"/>
      <w:ind w:left="1701" w:right="0" w:firstLine="0"/>
    </w:pPr>
  </w:style>
  <w:style w:type="paragraph" w:styleId="TOC8">
    <w:name w:val="toc 8"/>
    <w:uiPriority w:val="39"/>
    <w:unhideWhenUsed/>
    <w:pPr>
      <w:spacing w:after="57"/>
      <w:ind w:left="1984" w:right="0" w:firstLine="0"/>
    </w:pPr>
  </w:style>
  <w:style w:type="paragraph" w:styleId="TOC9">
    <w:name w:val="toc 9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uiPriority w:val="99"/>
    <w:unhideWhenUsed/>
    <w:pPr>
      <w:spacing w:after="0" w:afterAutospacing="0"/>
    </w:pPr>
  </w:style>
  <w:style w:type="paragraph" w:customStyle="1" w:styleId="a">
    <w:name w:val="Обычный"/>
    <w:rPr>
      <w:sz w:val="24"/>
      <w:szCs w:val="24"/>
      <w:lang w:val="ru-RU" w:eastAsia="ar-SA" w:bidi="ar-SA"/>
    </w:rPr>
  </w:style>
  <w:style w:type="character" w:customStyle="1" w:styleId="a0">
    <w:name w:val="Основной шрифт абзаца"/>
    <w:link w:val="a"/>
    <w:semiHidden/>
  </w:style>
  <w:style w:type="table" w:customStyle="1" w:styleId="a1">
    <w:name w:val="Обычная таблица"/>
    <w:link w:val="a"/>
    <w:semiHidden/>
    <w:tblPr/>
  </w:style>
  <w:style w:type="numbering" w:customStyle="1" w:styleId="a2">
    <w:name w:val="Нет списка"/>
    <w:link w:val="a"/>
    <w:semiHidden/>
  </w:style>
  <w:style w:type="character" w:customStyle="1" w:styleId="a3">
    <w:name w:val="Гиперссылка"/>
    <w:link w:val="a"/>
    <w:rPr>
      <w:color w:val="0000FF"/>
      <w:u w:val="single"/>
    </w:rPr>
  </w:style>
  <w:style w:type="paragraph" w:customStyle="1" w:styleId="ConsNormal">
    <w:name w:val="ConsNormal"/>
    <w:link w:val="a"/>
    <w:pPr>
      <w:widowControl w:val="0"/>
      <w:ind w:firstLine="720"/>
    </w:pPr>
    <w:rPr>
      <w:rFonts w:ascii="Arial" w:eastAsia="Arial" w:hAnsi="Arial"/>
      <w:lang w:val="ru-RU" w:eastAsia="ar-SA" w:bidi="ar-SA"/>
    </w:rPr>
  </w:style>
  <w:style w:type="paragraph" w:customStyle="1" w:styleId="ConsPlusNonformat">
    <w:name w:val="ConsPlusNonformat"/>
    <w:link w:val="a"/>
    <w:pPr>
      <w:widowControl w:val="0"/>
    </w:pPr>
    <w:rPr>
      <w:rFonts w:ascii="Courier New" w:hAnsi="Courier New"/>
      <w:lang w:val="ru-RU" w:eastAsia="ru-RU" w:bidi="ar-SA"/>
    </w:rPr>
  </w:style>
  <w:style w:type="table" w:customStyle="1" w:styleId="a4">
    <w:name w:val="Сетка таблицы"/>
    <w:basedOn w:val="a1"/>
    <w:link w:val="a"/>
    <w:tblPr/>
  </w:style>
  <w:style w:type="paragraph" w:customStyle="1" w:styleId="8">
    <w:name w:val="8 пт (нум. список)"/>
    <w:basedOn w:val="a"/>
    <w:link w:val="a"/>
    <w:semiHidden/>
    <w:pPr>
      <w:numPr>
        <w:ilvl w:val="2"/>
        <w:numId w:val="9"/>
      </w:numPr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link w:val="a"/>
    <w:semiHidden/>
    <w:pPr>
      <w:numPr>
        <w:ilvl w:val="1"/>
        <w:numId w:val="9"/>
      </w:numPr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link w:val="a"/>
    <w:pPr>
      <w:numPr>
        <w:ilvl w:val="0"/>
        <w:numId w:val="9"/>
      </w:numPr>
      <w:spacing w:before="120"/>
      <w:jc w:val="both"/>
    </w:pPr>
    <w:rPr>
      <w:lang w:eastAsia="ru-RU"/>
    </w:rPr>
  </w:style>
  <w:style w:type="paragraph" w:customStyle="1" w:styleId="a5">
    <w:name w:val="Текст выноски"/>
    <w:basedOn w:val="a"/>
    <w:link w:val="a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Pr>
      <w:rFonts w:ascii="Tahoma" w:hAnsi="Tahoma"/>
      <w:sz w:val="16"/>
      <w:szCs w:val="16"/>
      <w:lang w:eastAsia="ar-SA"/>
    </w:rPr>
  </w:style>
  <w:style w:type="paragraph" w:customStyle="1" w:styleId="a7">
    <w:name w:val="Без интервала"/>
    <w:link w:val="a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2026-04-16T09:19:07Z</dcterms:modified>
</cp:coreProperties>
</file>